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4FE9B">
      <w:pPr>
        <w:spacing w:line="36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湖南能源集团相关子公司简介</w:t>
      </w:r>
    </w:p>
    <w:p w14:paraId="62877B7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湖南能源集团电力投资有限公司</w:t>
      </w:r>
      <w:r>
        <w:rPr>
          <w:rFonts w:hint="eastAsia" w:ascii="仿宋_GB2312" w:hAnsi="仿宋_GB2312" w:eastAsia="仿宋_GB2312" w:cs="仿宋_GB2312"/>
          <w:color w:val="auto"/>
          <w:kern w:val="0"/>
          <w:sz w:val="28"/>
          <w:szCs w:val="28"/>
          <w14:ligatures w14:val="none"/>
        </w:rPr>
        <w:t>（以下简称“电投公司”）成立于2022年1月，是湖南能源集团有限公司（以下简称“集团”）的全资子公司，注册资本金</w:t>
      </w:r>
      <w:bookmarkStart w:id="0" w:name="_GoBack"/>
      <w:bookmarkEnd w:id="0"/>
      <w:r>
        <w:rPr>
          <w:rFonts w:hint="eastAsia" w:ascii="仿宋_GB2312" w:hAnsi="仿宋_GB2312" w:eastAsia="仿宋_GB2312" w:cs="仿宋_GB2312"/>
          <w:color w:val="auto"/>
          <w:kern w:val="0"/>
          <w:sz w:val="28"/>
          <w:szCs w:val="28"/>
          <w14:ligatures w14:val="none"/>
        </w:rPr>
        <w:t>25亿元。公司作为集团能源投资建设运营主力军，紧紧围绕集团提出的“打造多能互补保障有力、‘一核两辅’协同发展的国内一流综合性能源集团”的战略目标，统筹推进湖南能源集团能源产业的项目开发、经营发展、品牌管理等事项，重点投资风电、光伏、水电、火电、储能、综合能源服务等能源领域。致力将公司打造成为中部一流、国内具有影响力的能源企业，成为湖南省能源保供主力军、能源供应主渠道、能源合作主平台，为满足人民美好生活用能需求、落实“三高四新”战略、建设现代化新湖南提供有力支撑。</w:t>
      </w:r>
    </w:p>
    <w:p w14:paraId="5CEE93F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湘能电投（岳阳）发电有限公司</w:t>
      </w:r>
      <w:r>
        <w:rPr>
          <w:rFonts w:hint="eastAsia" w:ascii="仿宋_GB2312" w:hAnsi="仿宋_GB2312" w:eastAsia="仿宋_GB2312" w:cs="仿宋_GB2312"/>
          <w:color w:val="auto"/>
          <w:kern w:val="0"/>
          <w:sz w:val="28"/>
          <w:szCs w:val="28"/>
          <w14:ligatures w14:val="none"/>
        </w:rPr>
        <w:t>（以下简称“岳阳公司”）于2025年5月6日注册成立，是电投公司控股子公司。项目总投资约86亿元，本期工程建设2×100万千瓦超超临界燃煤发电机组。同步建设脱硫设施及脱硝装置和除尘装置以及与之配套的项目、设施和公用工程。项目已纳入《国家“十四五”电力发展规划》重大项目。投产年发电量90亿千瓦时，项目建成投产后，将成为我省主力电源之一，对拉动地方经济高质量发展、支撑我省绿色能源转型产生重要作用。</w:t>
      </w:r>
    </w:p>
    <w:p w14:paraId="75ED380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湖南能源集团江华发电有限公司</w:t>
      </w:r>
      <w:r>
        <w:rPr>
          <w:rFonts w:hint="eastAsia" w:ascii="仿宋_GB2312" w:hAnsi="仿宋_GB2312" w:eastAsia="仿宋_GB2312" w:cs="仿宋_GB2312"/>
          <w:color w:val="auto"/>
          <w:kern w:val="0"/>
          <w:sz w:val="28"/>
          <w:szCs w:val="28"/>
          <w14:ligatures w14:val="none"/>
        </w:rPr>
        <w:t>（以下简称“江华公司”）于2022年6月14日注册成立，注册资本金17.9亿元，是电投公司控股子公司。主要负责投资建设运营开发的江华湾水源抽水蓄能电站项目是国家抽水蓄能中长期发展规划(2021-2035年)“十四五”重点实施项目，装机容量140万千瓦，总投资约90亿元。</w:t>
      </w:r>
    </w:p>
    <w:p w14:paraId="67ED7AF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湖南能源集团大通湖发电有限公司</w:t>
      </w:r>
      <w:r>
        <w:rPr>
          <w:rFonts w:hint="eastAsia" w:ascii="仿宋_GB2312" w:hAnsi="仿宋_GB2312" w:eastAsia="仿宋_GB2312" w:cs="仿宋_GB2312"/>
          <w:color w:val="auto"/>
          <w:kern w:val="0"/>
          <w:sz w:val="28"/>
          <w:szCs w:val="28"/>
          <w14:ligatures w14:val="none"/>
        </w:rPr>
        <w:t>(以下简称“大通湖公司”)于2023年6月19日注册成立，是电投公司控股子公司。主要负责投资建设运营益阳市大通湖区金盆镇渔光互补光伏发电项目及益阳市大通湖区河坝镇渔光互补光伏发电项目，装机容量共计14万千瓦，总投资约7.68亿元。</w:t>
      </w:r>
    </w:p>
    <w:p w14:paraId="0AB1D44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湘投能源（桑植）有限公司</w:t>
      </w:r>
      <w:r>
        <w:rPr>
          <w:rFonts w:hint="eastAsia" w:ascii="仿宋_GB2312" w:hAnsi="仿宋_GB2312" w:eastAsia="仿宋_GB2312" w:cs="仿宋_GB2312"/>
          <w:color w:val="auto"/>
          <w:kern w:val="0"/>
          <w:sz w:val="28"/>
          <w:szCs w:val="28"/>
          <w14:ligatures w14:val="none"/>
        </w:rPr>
        <w:t>(以下简称“桑植公司”)于2023年5月25日注册成立，是电投公司全资子公司。主要负责投资建设运营桑植县龙鹤风电场项目。项目装机5万千瓦，投资规模约4亿元，年发电量约1亿千瓦时。</w:t>
      </w:r>
    </w:p>
    <w:p w14:paraId="00BF951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湘投能源（双牌）有限公司</w:t>
      </w:r>
      <w:r>
        <w:rPr>
          <w:rFonts w:hint="eastAsia" w:ascii="仿宋_GB2312" w:hAnsi="仿宋_GB2312" w:eastAsia="仿宋_GB2312" w:cs="仿宋_GB2312"/>
          <w:color w:val="auto"/>
          <w:kern w:val="0"/>
          <w:sz w:val="28"/>
          <w:szCs w:val="28"/>
          <w14:ligatures w14:val="none"/>
        </w:rPr>
        <w:t>(以下简称“双牌公司”)于2023年8月15日注册成立，是电投公司全资子公司。主要负责投资建设运营双牌县牟江风电场一期工程项目。项目装机5万千瓦，投资规模约3.4亿元，年发电量约1亿千瓦时。</w:t>
      </w:r>
    </w:p>
    <w:p w14:paraId="4132D76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湘投能源（江永）有限公司</w:t>
      </w:r>
      <w:r>
        <w:rPr>
          <w:rFonts w:hint="eastAsia" w:ascii="仿宋_GB2312" w:hAnsi="仿宋_GB2312" w:eastAsia="仿宋_GB2312" w:cs="仿宋_GB2312"/>
          <w:color w:val="auto"/>
          <w:kern w:val="0"/>
          <w:sz w:val="28"/>
          <w:szCs w:val="28"/>
          <w14:ligatures w14:val="none"/>
        </w:rPr>
        <w:t>（以下简称“江永公司”）于2023年5月19日注册成立，是电投公司全资子公司。主要负责投资建设运营江永县上江圩锦江片农光互补发电项目、上江圩镇光伏项目二期、松柏乡光伏发电项目（宅锦村）、松柏乡农光互补发电项目，装机容量共计33万千瓦，总投资约16.04亿元。</w:t>
      </w:r>
    </w:p>
    <w:p w14:paraId="797867A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湘投能源（零陵区）有限公司</w:t>
      </w:r>
      <w:r>
        <w:rPr>
          <w:rFonts w:hint="eastAsia" w:ascii="仿宋_GB2312" w:hAnsi="仿宋_GB2312" w:eastAsia="仿宋_GB2312" w:cs="仿宋_GB2312"/>
          <w:color w:val="auto"/>
          <w:kern w:val="0"/>
          <w:sz w:val="28"/>
          <w:szCs w:val="28"/>
          <w14:ligatures w14:val="none"/>
        </w:rPr>
        <w:t>(以下简称“零陵公司”)于2023年5月25日注册成立，注册资本金1000万元，是电投公司全资子公司。主要负责投资建设零陵区接履桥办事处长岭村光伏电站项目和零陵区黄田铺镇百美田村光伏电站项目及零陵区石岩头镇宅田村光伏电站项目，规划总装机容量29万千瓦，总投资约13.2亿元。</w:t>
      </w:r>
    </w:p>
    <w:p w14:paraId="62F3F7B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湖南能源集团资水发电有限公司</w:t>
      </w:r>
      <w:r>
        <w:rPr>
          <w:rFonts w:hint="eastAsia" w:ascii="仿宋_GB2312" w:hAnsi="仿宋_GB2312" w:eastAsia="仿宋_GB2312" w:cs="仿宋_GB2312"/>
          <w:color w:val="auto"/>
          <w:kern w:val="0"/>
          <w:sz w:val="28"/>
          <w:szCs w:val="28"/>
          <w14:ligatures w14:val="none"/>
        </w:rPr>
        <w:t>(以下简称“资水公司”)于2025年6月18日注册成立，是电投公司全资子公司。资水公司是新化地区能源合作指定建设主体，当前主要负责投资建设运营新化风电场项目。项目预计装机20万千瓦，投资规模约13亿元，年发电量约3.9亿千瓦时。</w:t>
      </w:r>
    </w:p>
    <w:p w14:paraId="7C4C29F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湖南能源集团汉寿发电有限公司</w:t>
      </w:r>
      <w:r>
        <w:rPr>
          <w:rFonts w:hint="eastAsia" w:ascii="仿宋_GB2312" w:hAnsi="仿宋_GB2312" w:eastAsia="仿宋_GB2312" w:cs="仿宋_GB2312"/>
          <w:color w:val="auto"/>
          <w:kern w:val="0"/>
          <w:sz w:val="28"/>
          <w:szCs w:val="28"/>
          <w14:ligatures w14:val="none"/>
        </w:rPr>
        <w:t>(筹，以下简称“汉寿公司”)，是电投公司的全资子公司。主要负责投资建设汉寿县酉港和洲口两个风力发电项目，其中酉港风力发电项目规划装机30万千瓦，投资约20.7亿元，洲口风力发电项目规划装机20万千瓦，投资约13.7亿元。</w:t>
      </w:r>
    </w:p>
    <w:p w14:paraId="4F67E2F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auto"/>
          <w:kern w:val="0"/>
          <w:sz w:val="28"/>
          <w:szCs w:val="28"/>
          <w14:ligatures w14:val="none"/>
        </w:rPr>
      </w:pPr>
      <w:r>
        <w:rPr>
          <w:rFonts w:hint="eastAsia" w:ascii="仿宋_GB2312" w:hAnsi="仿宋_GB2312" w:eastAsia="仿宋_GB2312" w:cs="仿宋_GB2312"/>
          <w:b/>
          <w:bCs/>
          <w:color w:val="auto"/>
          <w:kern w:val="0"/>
          <w:sz w:val="28"/>
          <w:szCs w:val="28"/>
          <w14:ligatures w14:val="none"/>
        </w:rPr>
        <w:t>湘投新能源（宁夏）有限公司</w:t>
      </w:r>
      <w:r>
        <w:rPr>
          <w:rFonts w:hint="eastAsia" w:ascii="仿宋_GB2312" w:hAnsi="仿宋_GB2312" w:eastAsia="仿宋_GB2312" w:cs="仿宋_GB2312"/>
          <w:color w:val="auto"/>
          <w:kern w:val="0"/>
          <w:sz w:val="28"/>
          <w:szCs w:val="28"/>
          <w14:ligatures w14:val="none"/>
        </w:rPr>
        <w:t>（以下简称“宁夏公司”）于2021年9月15日注册成立。2024-2025年公司规划建设风光新能源项目310万千瓦，预计总投资112亿元，在建在运光伏项目110万千瓦。宁夏公司是湘宁两省区“一园一基地”产业及能源合作指定建设主体。宁夏公司将致力于在宁打造湖南省能源“飞地”，切实增强湖南省电力供应保障能力，用宁夏的“无限风光”点亮潇湘的“万家灯火”。</w:t>
      </w:r>
    </w:p>
    <w:p w14:paraId="60940709"/>
    <w:sectPr>
      <w:footerReference r:id="rId3" w:type="default"/>
      <w:pgSz w:w="11906" w:h="16838"/>
      <w:pgMar w:top="1247" w:right="1701" w:bottom="1247"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4"/>
        <w:szCs w:val="24"/>
      </w:rPr>
    </w:sdtEndPr>
    <w:sdtContent>
      <w:p w14:paraId="258DD53A">
        <w:pPr>
          <w:pStyle w:val="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p w14:paraId="3BCEF7C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F7D613"/>
    <w:rsid w:val="F2F7D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2025-09-22T18:18:00Z</dcterms:created>
  <dc:creator>WPS_1644377111</dc:creator>
  <cp:lastModifiedBy>WPS_1644377111</cp:lastModifiedBy>
  <dcterms:modified xsi:type="dcterms:W3CDTF">2025-09-22T18:19:13Z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8CCE20AFE91EF6389122D168578D66E5_41</vt:lpwstr>
  </property>
</Properties>
</file>